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0DE" w:rsidRPr="00CF7709" w:rsidRDefault="00CF7709" w:rsidP="00CF770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7709">
        <w:rPr>
          <w:rFonts w:ascii="Times New Roman" w:hAnsi="Times New Roman" w:cs="Times New Roman"/>
          <w:b/>
          <w:sz w:val="24"/>
          <w:szCs w:val="24"/>
        </w:rPr>
        <w:t xml:space="preserve">Сведения о региональных </w:t>
      </w:r>
      <w:r w:rsidR="00EB64EC">
        <w:rPr>
          <w:rFonts w:ascii="Times New Roman" w:hAnsi="Times New Roman" w:cs="Times New Roman"/>
          <w:b/>
          <w:sz w:val="24"/>
          <w:szCs w:val="24"/>
        </w:rPr>
        <w:t>государственных</w:t>
      </w:r>
      <w:r w:rsidRPr="00CF7709">
        <w:rPr>
          <w:rFonts w:ascii="Times New Roman" w:hAnsi="Times New Roman" w:cs="Times New Roman"/>
          <w:b/>
          <w:sz w:val="24"/>
          <w:szCs w:val="24"/>
        </w:rPr>
        <w:t xml:space="preserve"> периодических печатных изданиях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432"/>
        <w:gridCol w:w="1661"/>
        <w:gridCol w:w="1417"/>
        <w:gridCol w:w="1184"/>
        <w:gridCol w:w="1177"/>
        <w:gridCol w:w="1306"/>
        <w:gridCol w:w="1306"/>
        <w:gridCol w:w="1126"/>
        <w:gridCol w:w="1528"/>
        <w:gridCol w:w="1528"/>
        <w:gridCol w:w="1270"/>
        <w:gridCol w:w="1679"/>
      </w:tblGrid>
      <w:tr w:rsidR="00DD3F65" w:rsidTr="00EB64EC">
        <w:tc>
          <w:tcPr>
            <w:tcW w:w="432" w:type="dxa"/>
          </w:tcPr>
          <w:p w:rsidR="00CF7709" w:rsidRPr="00825C2D" w:rsidRDefault="00CF7709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1661" w:type="dxa"/>
          </w:tcPr>
          <w:p w:rsidR="00CF7709" w:rsidRPr="00825C2D" w:rsidRDefault="00CF7709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Наименование периодического печатного издания</w:t>
            </w:r>
          </w:p>
        </w:tc>
        <w:tc>
          <w:tcPr>
            <w:tcW w:w="1417" w:type="dxa"/>
          </w:tcPr>
          <w:p w:rsidR="00CF7709" w:rsidRPr="00825C2D" w:rsidRDefault="00CF7709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 xml:space="preserve">Территория его распространения </w:t>
            </w:r>
          </w:p>
        </w:tc>
        <w:tc>
          <w:tcPr>
            <w:tcW w:w="1184" w:type="dxa"/>
          </w:tcPr>
          <w:p w:rsidR="00CF7709" w:rsidRPr="00825C2D" w:rsidRDefault="00CF7709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Регистрационный номер свидетельства о регистрации СМИ</w:t>
            </w:r>
          </w:p>
        </w:tc>
        <w:tc>
          <w:tcPr>
            <w:tcW w:w="1177" w:type="dxa"/>
          </w:tcPr>
          <w:p w:rsidR="00CF7709" w:rsidRPr="00825C2D" w:rsidRDefault="00CF7709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Дата выдачи свидетельства о регистрации СМИ</w:t>
            </w:r>
          </w:p>
        </w:tc>
        <w:tc>
          <w:tcPr>
            <w:tcW w:w="1306" w:type="dxa"/>
          </w:tcPr>
          <w:p w:rsidR="00CF7709" w:rsidRPr="00825C2D" w:rsidRDefault="00CF7709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Юридический адрес редакции периодического печатного издания</w:t>
            </w:r>
          </w:p>
        </w:tc>
        <w:tc>
          <w:tcPr>
            <w:tcW w:w="1306" w:type="dxa"/>
          </w:tcPr>
          <w:p w:rsidR="00CF7709" w:rsidRPr="00825C2D" w:rsidRDefault="00CF7709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Учредитель (учредители) периодического печатного издания, редакции печатного издания</w:t>
            </w:r>
          </w:p>
        </w:tc>
        <w:tc>
          <w:tcPr>
            <w:tcW w:w="1126" w:type="dxa"/>
          </w:tcPr>
          <w:p w:rsidR="00CF7709" w:rsidRPr="00825C2D" w:rsidRDefault="00CF7709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 xml:space="preserve">Доля (вклад) РФ, субъектов РФ в </w:t>
            </w:r>
            <w:proofErr w:type="gramStart"/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уставном</w:t>
            </w:r>
            <w:proofErr w:type="gramEnd"/>
            <w:r w:rsidRPr="00825C2D">
              <w:rPr>
                <w:rFonts w:ascii="Times New Roman" w:hAnsi="Times New Roman" w:cs="Times New Roman"/>
                <w:sz w:val="16"/>
                <w:szCs w:val="16"/>
              </w:rPr>
              <w:t xml:space="preserve"> (складочном) капитала</w:t>
            </w:r>
          </w:p>
        </w:tc>
        <w:tc>
          <w:tcPr>
            <w:tcW w:w="1528" w:type="dxa"/>
          </w:tcPr>
          <w:p w:rsidR="00CF7709" w:rsidRPr="00825C2D" w:rsidRDefault="00CF7709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Вид выделявшихся</w:t>
            </w:r>
            <w:r w:rsidR="00DD3F65" w:rsidRPr="00825C2D">
              <w:rPr>
                <w:rFonts w:ascii="Times New Roman" w:hAnsi="Times New Roman" w:cs="Times New Roman"/>
                <w:sz w:val="16"/>
                <w:szCs w:val="16"/>
              </w:rPr>
              <w:t xml:space="preserve"> бюджетных ассигнований из бюджета субъекта РФ на их функционирование </w:t>
            </w: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528" w:type="dxa"/>
          </w:tcPr>
          <w:p w:rsidR="00CF7709" w:rsidRPr="00825C2D" w:rsidRDefault="00DD3F65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 xml:space="preserve">Объем выделявшихся бюджетных ассигнований из бюджета субъекта РФ на их функционирование (тыс. </w:t>
            </w:r>
            <w:proofErr w:type="spellStart"/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руб</w:t>
            </w:r>
            <w:proofErr w:type="spellEnd"/>
            <w:r w:rsidRPr="00825C2D">
              <w:rPr>
                <w:rFonts w:ascii="Times New Roman" w:hAnsi="Times New Roman" w:cs="Times New Roman"/>
                <w:sz w:val="16"/>
                <w:szCs w:val="16"/>
              </w:rPr>
              <w:t xml:space="preserve">) </w:t>
            </w:r>
          </w:p>
        </w:tc>
        <w:tc>
          <w:tcPr>
            <w:tcW w:w="1270" w:type="dxa"/>
          </w:tcPr>
          <w:p w:rsidR="00CF7709" w:rsidRPr="00825C2D" w:rsidRDefault="00DD3F65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Периодичность выпуска</w:t>
            </w:r>
          </w:p>
        </w:tc>
        <w:tc>
          <w:tcPr>
            <w:tcW w:w="1679" w:type="dxa"/>
          </w:tcPr>
          <w:p w:rsidR="00CF7709" w:rsidRPr="00825C2D" w:rsidRDefault="00DD3F65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Указания на то, что периодическое печатное издание является специализированным</w:t>
            </w:r>
          </w:p>
        </w:tc>
      </w:tr>
      <w:tr w:rsidR="00EB64EC" w:rsidTr="00EB64EC">
        <w:tc>
          <w:tcPr>
            <w:tcW w:w="432" w:type="dxa"/>
          </w:tcPr>
          <w:p w:rsidR="00EB64EC" w:rsidRPr="00825C2D" w:rsidRDefault="00EB64EC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661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Тувинская</w:t>
            </w:r>
            <w:proofErr w:type="gramEnd"/>
            <w:r w:rsidRPr="00825C2D">
              <w:rPr>
                <w:rFonts w:ascii="Times New Roman" w:hAnsi="Times New Roman" w:cs="Times New Roman"/>
                <w:sz w:val="16"/>
                <w:szCs w:val="16"/>
              </w:rPr>
              <w:t xml:space="preserve"> правда</w:t>
            </w:r>
          </w:p>
        </w:tc>
        <w:tc>
          <w:tcPr>
            <w:tcW w:w="1417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Республика Тыва</w:t>
            </w:r>
          </w:p>
        </w:tc>
        <w:tc>
          <w:tcPr>
            <w:tcW w:w="1184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ПИ ТУ 17-00065</w:t>
            </w:r>
          </w:p>
        </w:tc>
        <w:tc>
          <w:tcPr>
            <w:tcW w:w="1177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30.11.2012</w:t>
            </w:r>
          </w:p>
        </w:tc>
        <w:tc>
          <w:tcPr>
            <w:tcW w:w="1306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667000, Республика Тыва, г. Кызыл, ул. Красноармейская д. 100, каб. 206</w:t>
            </w:r>
          </w:p>
        </w:tc>
        <w:tc>
          <w:tcPr>
            <w:tcW w:w="1306" w:type="dxa"/>
            <w:vMerge w:val="restart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Министерство информатизации и связи Республики Тыва</w:t>
            </w:r>
          </w:p>
        </w:tc>
        <w:tc>
          <w:tcPr>
            <w:tcW w:w="1126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8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1528" w:type="dxa"/>
          </w:tcPr>
          <w:p w:rsidR="00EB64EC" w:rsidRPr="00825C2D" w:rsidRDefault="00825C2D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14750,60</w:t>
            </w:r>
          </w:p>
        </w:tc>
        <w:tc>
          <w:tcPr>
            <w:tcW w:w="1270" w:type="dxa"/>
          </w:tcPr>
          <w:p w:rsidR="00EB64EC" w:rsidRPr="00825C2D" w:rsidRDefault="00AE7C12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3 раза в неделю</w:t>
            </w:r>
          </w:p>
        </w:tc>
        <w:tc>
          <w:tcPr>
            <w:tcW w:w="1679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64EC" w:rsidTr="00EB64EC">
        <w:tc>
          <w:tcPr>
            <w:tcW w:w="432" w:type="dxa"/>
          </w:tcPr>
          <w:p w:rsidR="00EB64EC" w:rsidRPr="00825C2D" w:rsidRDefault="00EB64EC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661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Шын</w:t>
            </w:r>
            <w:proofErr w:type="spellEnd"/>
          </w:p>
        </w:tc>
        <w:tc>
          <w:tcPr>
            <w:tcW w:w="1417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Республика Тыва</w:t>
            </w:r>
          </w:p>
        </w:tc>
        <w:tc>
          <w:tcPr>
            <w:tcW w:w="1184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ПИ ТУ 17-0068</w:t>
            </w:r>
          </w:p>
        </w:tc>
        <w:tc>
          <w:tcPr>
            <w:tcW w:w="1177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03.12.2012</w:t>
            </w:r>
          </w:p>
        </w:tc>
        <w:tc>
          <w:tcPr>
            <w:tcW w:w="1306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667000, Республика Тыва, г. Кызыл, ул. Красноармейская д. 100, каб. 206</w:t>
            </w:r>
          </w:p>
        </w:tc>
        <w:tc>
          <w:tcPr>
            <w:tcW w:w="1306" w:type="dxa"/>
            <w:vMerge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8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1528" w:type="dxa"/>
          </w:tcPr>
          <w:p w:rsidR="00EB64EC" w:rsidRPr="00825C2D" w:rsidRDefault="00825C2D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8482,92</w:t>
            </w:r>
          </w:p>
        </w:tc>
        <w:tc>
          <w:tcPr>
            <w:tcW w:w="1270" w:type="dxa"/>
          </w:tcPr>
          <w:p w:rsidR="00EB64EC" w:rsidRPr="00825C2D" w:rsidRDefault="00AE7C12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3 раза в неделю</w:t>
            </w:r>
          </w:p>
        </w:tc>
        <w:tc>
          <w:tcPr>
            <w:tcW w:w="1679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64EC" w:rsidTr="00EB64EC">
        <w:tc>
          <w:tcPr>
            <w:tcW w:w="432" w:type="dxa"/>
          </w:tcPr>
          <w:p w:rsidR="00EB64EC" w:rsidRPr="00825C2D" w:rsidRDefault="00EB64EC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661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Тыванын аны</w:t>
            </w:r>
            <w:r w:rsidR="00AE7C12" w:rsidRPr="00825C2D"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ктары</w:t>
            </w:r>
          </w:p>
        </w:tc>
        <w:tc>
          <w:tcPr>
            <w:tcW w:w="1417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Республика Тыва</w:t>
            </w:r>
          </w:p>
        </w:tc>
        <w:tc>
          <w:tcPr>
            <w:tcW w:w="1184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ПИ ТУ№ 17-00063</w:t>
            </w:r>
          </w:p>
        </w:tc>
        <w:tc>
          <w:tcPr>
            <w:tcW w:w="1177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26.11.2012</w:t>
            </w:r>
          </w:p>
        </w:tc>
        <w:tc>
          <w:tcPr>
            <w:tcW w:w="1306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667000, Республика Тыва, г. Кызыл, ул. Красноармейская д. 100, каб. 206</w:t>
            </w:r>
          </w:p>
        </w:tc>
        <w:tc>
          <w:tcPr>
            <w:tcW w:w="1306" w:type="dxa"/>
            <w:vMerge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8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1528" w:type="dxa"/>
          </w:tcPr>
          <w:p w:rsidR="00EB64EC" w:rsidRPr="00825C2D" w:rsidRDefault="00825C2D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1111,39</w:t>
            </w:r>
          </w:p>
        </w:tc>
        <w:tc>
          <w:tcPr>
            <w:tcW w:w="1270" w:type="dxa"/>
          </w:tcPr>
          <w:p w:rsidR="00EB64EC" w:rsidRPr="00825C2D" w:rsidRDefault="00AE7C12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12 раз в год</w:t>
            </w:r>
          </w:p>
        </w:tc>
        <w:tc>
          <w:tcPr>
            <w:tcW w:w="1679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</w:p>
        </w:tc>
      </w:tr>
      <w:tr w:rsidR="00EB64EC" w:rsidTr="00EB64EC">
        <w:tc>
          <w:tcPr>
            <w:tcW w:w="432" w:type="dxa"/>
          </w:tcPr>
          <w:p w:rsidR="00EB64EC" w:rsidRPr="00825C2D" w:rsidRDefault="00EB64EC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661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Башкы</w:t>
            </w:r>
          </w:p>
        </w:tc>
        <w:tc>
          <w:tcPr>
            <w:tcW w:w="1417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Республика Тыва</w:t>
            </w:r>
          </w:p>
        </w:tc>
        <w:tc>
          <w:tcPr>
            <w:tcW w:w="1184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ПИ № ТУ 24 - 01051</w:t>
            </w:r>
          </w:p>
        </w:tc>
        <w:tc>
          <w:tcPr>
            <w:tcW w:w="1177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31.05.2017</w:t>
            </w:r>
          </w:p>
        </w:tc>
        <w:tc>
          <w:tcPr>
            <w:tcW w:w="1306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667000, Республика Тыва, г. Кызыл, ул. Красноармейская д. 100, каб. 206</w:t>
            </w:r>
          </w:p>
        </w:tc>
        <w:tc>
          <w:tcPr>
            <w:tcW w:w="1306" w:type="dxa"/>
            <w:vMerge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8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1528" w:type="dxa"/>
          </w:tcPr>
          <w:p w:rsidR="00EB64EC" w:rsidRPr="00825C2D" w:rsidRDefault="00825C2D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2397,50</w:t>
            </w:r>
          </w:p>
        </w:tc>
        <w:tc>
          <w:tcPr>
            <w:tcW w:w="1270" w:type="dxa"/>
          </w:tcPr>
          <w:p w:rsidR="00EB64EC" w:rsidRPr="00825C2D" w:rsidRDefault="00AE7C12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4 раза в год</w:t>
            </w:r>
          </w:p>
        </w:tc>
        <w:tc>
          <w:tcPr>
            <w:tcW w:w="1679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B64EC" w:rsidTr="00EB64EC">
        <w:tc>
          <w:tcPr>
            <w:tcW w:w="432" w:type="dxa"/>
          </w:tcPr>
          <w:p w:rsidR="00EB64EC" w:rsidRPr="00825C2D" w:rsidRDefault="00EB64EC" w:rsidP="00CF77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661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Сылдысчыгаш</w:t>
            </w:r>
            <w:proofErr w:type="spellEnd"/>
          </w:p>
        </w:tc>
        <w:tc>
          <w:tcPr>
            <w:tcW w:w="1417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Республика Тыва</w:t>
            </w:r>
          </w:p>
        </w:tc>
        <w:tc>
          <w:tcPr>
            <w:tcW w:w="1184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ПИ ТУ № 01050</w:t>
            </w:r>
          </w:p>
        </w:tc>
        <w:tc>
          <w:tcPr>
            <w:tcW w:w="1177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31.05.2017</w:t>
            </w:r>
          </w:p>
        </w:tc>
        <w:tc>
          <w:tcPr>
            <w:tcW w:w="1306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667000, Республика Тыва, г. Кызыл, ул. Красноармейская д. 100, каб. 206</w:t>
            </w:r>
          </w:p>
        </w:tc>
        <w:tc>
          <w:tcPr>
            <w:tcW w:w="1306" w:type="dxa"/>
            <w:vMerge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26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28" w:type="dxa"/>
          </w:tcPr>
          <w:p w:rsidR="00EB64EC" w:rsidRPr="00825C2D" w:rsidRDefault="00EB64EC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Субсидии</w:t>
            </w:r>
          </w:p>
        </w:tc>
        <w:tc>
          <w:tcPr>
            <w:tcW w:w="1528" w:type="dxa"/>
          </w:tcPr>
          <w:p w:rsidR="00EB64EC" w:rsidRPr="00825C2D" w:rsidRDefault="00825C2D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1735,89</w:t>
            </w:r>
          </w:p>
        </w:tc>
        <w:tc>
          <w:tcPr>
            <w:tcW w:w="1270" w:type="dxa"/>
          </w:tcPr>
          <w:p w:rsidR="00EB64EC" w:rsidRPr="00825C2D" w:rsidRDefault="00AE7C12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1 раз в неделю</w:t>
            </w:r>
          </w:p>
        </w:tc>
        <w:tc>
          <w:tcPr>
            <w:tcW w:w="1679" w:type="dxa"/>
          </w:tcPr>
          <w:p w:rsidR="00EB64EC" w:rsidRPr="00825C2D" w:rsidRDefault="00AE7C12" w:rsidP="00EB64E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25C2D">
              <w:rPr>
                <w:rFonts w:ascii="Times New Roman" w:hAnsi="Times New Roman" w:cs="Times New Roman"/>
                <w:sz w:val="16"/>
                <w:szCs w:val="16"/>
              </w:rPr>
              <w:t>Детское</w:t>
            </w:r>
          </w:p>
        </w:tc>
      </w:tr>
    </w:tbl>
    <w:p w:rsidR="00CF7709" w:rsidRPr="00CF7709" w:rsidRDefault="00CF7709">
      <w:pPr>
        <w:rPr>
          <w:rFonts w:ascii="Times New Roman" w:hAnsi="Times New Roman" w:cs="Times New Roman"/>
          <w:sz w:val="24"/>
          <w:szCs w:val="24"/>
        </w:rPr>
      </w:pPr>
    </w:p>
    <w:sectPr w:rsidR="00CF7709" w:rsidRPr="00CF7709" w:rsidSect="00CF770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3983"/>
    <w:rsid w:val="00493983"/>
    <w:rsid w:val="005100DE"/>
    <w:rsid w:val="007B62A9"/>
    <w:rsid w:val="00825C2D"/>
    <w:rsid w:val="009A2613"/>
    <w:rsid w:val="00AE7C12"/>
    <w:rsid w:val="00CF7709"/>
    <w:rsid w:val="00DD3F65"/>
    <w:rsid w:val="00EB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77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ОндарСВ</dc:creator>
  <cp:keywords/>
  <dc:description/>
  <cp:lastModifiedBy>ОндарСВ</cp:lastModifiedBy>
  <cp:revision>2</cp:revision>
  <dcterms:created xsi:type="dcterms:W3CDTF">2019-06-18T08:13:00Z</dcterms:created>
  <dcterms:modified xsi:type="dcterms:W3CDTF">2019-06-18T09:38:00Z</dcterms:modified>
</cp:coreProperties>
</file>